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Lipstick, Powder And Paint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Rutter (UK) &amp; Claire Rutter (UK)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Lipstick, Powder and Paint - Shakin' Stevens : (Album: The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tracks:-</w:t>
      </w:r>
    </w:p>
    <w:p>
      <w:pPr/>
      <w:r>
        <w:rPr>
          <w:b w:val="1"/>
          <w:bCs w:val="1"/>
        </w:rPr>
        <w:t xml:space="preserve">"Lipstick, Powder And Paint" by Delbert McClinton</w:t>
      </w:r>
    </w:p>
    <w:p>
      <w:pPr/>
      <w:r>
        <w:rPr>
          <w:b w:val="1"/>
          <w:bCs w:val="1"/>
        </w:rPr>
        <w:t xml:space="preserve">"Lipstick, Powder And Paint" by Big Joe Turner</w:t>
      </w:r>
    </w:p>
    <w:p/>
    <w:p>
      <w:pPr/>
      <w:r>
        <w:rPr>
          <w:b w:val="1"/>
          <w:bCs w:val="1"/>
        </w:rPr>
        <w:t xml:space="preserve">(32 Count Intro’).</w:t>
      </w:r>
    </w:p>
    <w:p/>
    <w:p>
      <w:pPr/>
      <w:r>
        <w:rPr>
          <w:b w:val="1"/>
          <w:bCs w:val="1"/>
        </w:rPr>
        <w:t xml:space="preserve">Section 1 – (Toe Touch, Kick) x2,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kick right forward towards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kick right forward towards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Hold.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2 – (Toe Touch, Kick) x2, Weave.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kick left forward towards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kick left forward towards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Hold.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3 – (Side Step, Toe Touch) x2, ¼ Turn Left, Toe Touch, Side Step, Toe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left stepping right to right side,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 left (9 o’clock)</w:t>
            </w:r>
          </w:p>
        </w:tc>
      </w:tr>
    </w:tbl>
    <w:p/>
    <w:p>
      <w:pPr/>
      <w:r>
        <w:rPr>
          <w:b w:val="1"/>
          <w:bCs w:val="1"/>
        </w:rPr>
        <w:t xml:space="preserve">Section 4 – (Stomp, Toe Fans)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out to right, fan right toe in to left, fan right toe out to right (taking weight).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out to left, fan left toe in to right, fan left toe out to left (taking weight). (9 o’clock)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E-Mail: steveandclaire@nulinedance.com - www.steveandclaire.wix.com/nulinedance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Lipstick, Powder And Paint - Steve Rutter (UK) &amp; Claire Rutter (UK) - February 2015</dc:title>
  <dc:description/>
  <dc:subject>Line Dance Stepsheet</dc:subject>
  <cp:keywords/>
  <cp:category/>
  <cp:lastModifiedBy/>
  <dcterms:created xsi:type="dcterms:W3CDTF">2024-03-29T00:36:16+00:00</dcterms:created>
  <dcterms:modified xsi:type="dcterms:W3CDTF">2024-03-29T00:36:16+00:00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