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The Hell, Might As Well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Might as Well - Hudson Moore : (Album: Getaway)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32ct. – 2 Restarts</w:t>
      </w:r>
    </w:p>
    <w:p/>
    <w:p>
      <w:pPr/>
      <w:r>
        <w:rPr>
          <w:b w:val="1"/>
          <w:bCs w:val="1"/>
        </w:rPr>
        <w:t xml:space="preserve">RIGHT VINE, RIGHT SIDE SHUFFLE,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forward</w:t>
            </w:r>
          </w:p>
        </w:tc>
      </w:tr>
    </w:tbl>
    <w:p>
      <w:pPr/>
      <w:r>
        <w:rPr>
          <w:b w:val="1"/>
          <w:bCs w:val="1"/>
        </w:rPr>
        <w:t xml:space="preserve">RESTART WALL 4</w:t>
      </w:r>
    </w:p>
    <w:p/>
    <w:p>
      <w:pPr/>
      <w:r>
        <w:rPr>
          <w:b w:val="1"/>
          <w:bCs w:val="1"/>
        </w:rPr>
        <w:t xml:space="preserve">RIGHT CROSS POINT, LEFT CROSS POINT, RIGHT SAILOR, LEFT ¼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turning 1/4 step right next to left, step left to side</w:t>
            </w:r>
          </w:p>
        </w:tc>
      </w:tr>
    </w:tbl>
    <w:p>
      <w:pPr/>
      <w:r>
        <w:rPr>
          <w:b w:val="1"/>
          <w:bCs w:val="1"/>
        </w:rPr>
        <w:t xml:space="preserve">RESTART WALL 2</w:t>
      </w:r>
    </w:p>
    <w:p/>
    <w:p>
      <w:pPr/>
      <w:r>
        <w:rPr>
          <w:b w:val="1"/>
          <w:bCs w:val="1"/>
        </w:rPr>
        <w:t xml:space="preserve">WALK FWD RIGHT, LEFT, RIGHT TAP &amp; HEEL, TAP &amp; HEEL, ½ LEFT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left, step down right,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tap right next to left, step right down,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forward, pivot ½ left</w:t>
            </w:r>
          </w:p>
        </w:tc>
      </w:tr>
    </w:tbl>
    <w:p/>
    <w:p>
      <w:pPr/>
      <w:r>
        <w:rPr>
          <w:b w:val="1"/>
          <w:bCs w:val="1"/>
        </w:rPr>
        <w:t xml:space="preserve">WALK RIGHT, LEFT, RIGHT FWD SHUFFLE, LEFT FWD ROCK, RIGHT RECOVER,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Contact: gondanzn1102@gmail.com, 813.661.3054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The Hell, Might As Well - Kathy Brown (USA) - January 2018</dc:title>
  <dc:description/>
  <dc:subject>Line Dance Stepsheet</dc:subject>
  <cp:keywords/>
  <cp:category/>
  <cp:lastModifiedBy/>
  <dcterms:created xsi:type="dcterms:W3CDTF">2024-03-28T19:22:59+00:00</dcterms:created>
  <dcterms:modified xsi:type="dcterms:W3CDTF">2024-03-28T19:22:59+00:00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