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Step and Shake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Bobbey Willson (USA) - September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Step That Step - Sawyer Brown : (Album: Best of Sawyer Brown)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beats, Begin on 17</w:t>
      </w:r>
    </w:p>
    <w:p/>
    <w:p>
      <w:pPr/>
      <w:r>
        <w:rPr>
          <w:b w:val="1"/>
          <w:bCs w:val="1"/>
        </w:rPr>
        <w:t xml:space="preserve">S 1: {1-8} Toe Struts RL, Side-rock, Rec, Cross, Toe Struts LR, Side-rock, Rec,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 toe forward, Drop R heel down, Touch L toe forward, Drop L heel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R to right, Recover on L, Cross R 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L toe forward, Drop L heel down, Touch R toe forward, Drop R heel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Rock L to left, Recover on R, Cross L over R</w:t>
            </w:r>
          </w:p>
        </w:tc>
      </w:tr>
    </w:tbl>
    <w:p/>
    <w:p>
      <w:pPr/>
      <w:r>
        <w:rPr>
          <w:b w:val="1"/>
          <w:bCs w:val="1"/>
        </w:rPr>
        <w:t xml:space="preserve">S 2: {9-16} Step right, 1/4left w/Bump-back, Hips to left, right, left, Wide V-step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to right, Pivot 1/4 left and bump “hips” back and touch L beside R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Step L beside R bumping hip to left while bending opposite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weight on to R bumping hip to right while bending opposite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Step weight on to L bumping hip to left while bending opposite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Exaggerated* steps wide: Step R wide to right, Step L wide left with hands on hips**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Exaggerated* steps back and center: Step R back to left diagonal, Step L beside R</w:t>
            </w:r>
          </w:p>
        </w:tc>
      </w:tr>
    </w:tbl>
    <w:p/>
    <w:p>
      <w:pPr/>
      <w:r>
        <w:rPr>
          <w:b w:val="1"/>
          <w:bCs w:val="1"/>
        </w:rPr>
        <w:t xml:space="preserve">S 3: {17-24}  Shuffle RLR, Chase-turn LRL, Step 1/4left, Coaster RLR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 forward, Step L beside R, Step R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forward, Pivot 1/2 right and shift weight to R, Step L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R forward, Pivot 1/4 left and step L down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back, Step L beside R, Step R forward</w:t>
            </w:r>
          </w:p>
        </w:tc>
      </w:tr>
    </w:tbl>
    <w:p/>
    <w:p>
      <w:pPr/>
      <w:r>
        <w:rPr>
          <w:b w:val="1"/>
          <w:bCs w:val="1"/>
        </w:rPr>
        <w:t xml:space="preserve">S 4: {25-34}  Shuffle LRL, Chase-turn RLR, Step 1/4right, Coaster LRL, Rock-back Rec</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 forward, Step R beside L,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 forward, Pivot 1/2 left and shift weight to L, Step R forward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L forward, Pivot 1/4 right and step R down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 back, Step R beside L,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9 10</w:t>
            </w:r>
          </w:p>
        </w:tc>
        <w:tc>
          <w:tcPr>
            <w:tcW w:w="8500" w:type="dxa"/>
          </w:tcPr>
          <w:p>
            <w:pPr/>
            <w:r>
              <w:rPr/>
              <w:t xml:space="preserve">Rock R back, Recover on L  (roll body)</w:t>
            </w:r>
          </w:p>
        </w:tc>
      </w:tr>
    </w:tbl>
    <w:p/>
    <w:p>
      <w:pPr/>
      <w:r>
        <w:rPr>
          <w:b w:val="1"/>
          <w:bCs w:val="1"/>
        </w:rPr>
        <w:t xml:space="preserve">*Exaggerated - lift knees as you move through the step</w:t>
      </w:r>
    </w:p>
    <w:p/>
    <w:p>
      <w:pPr/>
      <w:r>
        <w:rPr>
          <w:b w:val="1"/>
          <w:bCs w:val="1"/>
        </w:rPr>
        <w:t xml:space="preserve">**Restart on Wall 4 after {1-14} you will be facing 12:00 to begin Wall 5</w:t>
      </w:r>
    </w:p>
    <w:p/>
    <w:p>
      <w:pPr/>
      <w:r>
        <w:rPr>
          <w:b w:val="1"/>
          <w:bCs w:val="1"/>
        </w:rPr>
        <w:t xml:space="preserve">Dance ends facing 3:00 during Wall 8 after {1-22} then music fizzles out</w:t>
      </w:r>
    </w:p>
    <w:p>
      <w:pPr/>
      <w:r>
        <w:rPr>
          <w:b w:val="1"/>
          <w:bCs w:val="1"/>
        </w:rPr>
        <w:t xml:space="preserve">To finish facing 12:00 on Wall 8:</w:t>
      </w:r>
    </w:p>
    <w:p>
      <w:pPr/>
      <w:r>
        <w:rPr>
          <w:b w:val="1"/>
          <w:bCs w:val="1"/>
        </w:rPr>
        <w:t xml:space="preserve">Pivot 1/2 instead of 1/4 at {22}  -OR- Dance {1-22} then repeat {21-22}</w:t>
      </w:r>
    </w:p>
    <w:p>
      <w:pPr/>
      <w:r>
        <w:rPr>
          <w:b w:val="1"/>
          <w:bCs w:val="1"/>
        </w:rPr>
        <w:t xml:space="preserve">-OR- just turn to front and smile!</w:t>
      </w:r>
    </w:p>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 willbeys@aol.com  ]   [  www.bobbeywillson.com  ]</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Step and Shake - Bobbey Willson (USA) - September 2016</dc:title>
  <dc:description/>
  <dc:subject>Line Dance Stepsheet</dc:subject>
  <cp:keywords/>
  <cp:category/>
  <cp:lastModifiedBy/>
  <dcterms:created xsi:type="dcterms:W3CDTF">2024-03-19T10:45:36+00:00</dcterms:created>
  <dcterms:modified xsi:type="dcterms:W3CDTF">2024-03-19T10:45:36+00:00</dcterms:modified>
</cp:coreProperties>
</file>

<file path=docProps/custom.xml><?xml version="1.0" encoding="utf-8"?>
<Properties xmlns="http://schemas.openxmlformats.org/officeDocument/2006/custom-properties" xmlns:vt="http://schemas.openxmlformats.org/officeDocument/2006/docPropsVTypes"/>
</file>