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Can't Stand The Rain A Bit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Oates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"Can't Stand the Rain" by Dan Skinner, Adam Skinner and Dave James – 130 bpm.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introduction.</w:t>
      </w:r>
    </w:p>
    <w:p>
      <w:pPr/>
      <w:r>
        <w:rPr>
          <w:b w:val="1"/>
          <w:bCs w:val="1"/>
        </w:rPr>
        <w:t xml:space="preserve">Teacher’s Note: You may wish to omit the turn and dance as a one wall dance for the first few times.</w:t>
      </w:r>
    </w:p>
    <w:p/>
    <w:p>
      <w:pPr/>
      <w:r>
        <w:rPr>
          <w:b w:val="1"/>
          <w:bCs w:val="1"/>
        </w:rPr>
        <w:t xml:space="preserve">ALTERNATIVE COUNTRY TRACK: “High on a Country Song” by Sam Riggs</w:t>
      </w:r>
    </w:p>
    <w:p/>
    <w:p>
      <w:pPr/>
      <w:r>
        <w:rPr>
          <w:b w:val="1"/>
          <w:bCs w:val="1"/>
        </w:rPr>
        <w:t xml:space="preserve">(STEP, TOGETHER, STEP, SCUFF,)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Scuff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Scuff right forward.</w:t>
            </w:r>
          </w:p>
        </w:tc>
      </w:tr>
    </w:tbl>
    <w:p/>
    <w:p>
      <w:pPr/>
      <w:r>
        <w:rPr>
          <w:b w:val="1"/>
          <w:bCs w:val="1"/>
        </w:rPr>
        <w:t xml:space="preserve">HEEL TAP FORWARD X2, TOE TAP BACK X2, SIDE TOUCH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9   10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11 12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 twice.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WALK BACK X3, HITCH, GRAPEVINE LEFT,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19 20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Hitch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Hitch right knee.</w:t>
            </w:r>
          </w:p>
        </w:tc>
      </w:tr>
    </w:tbl>
    <w:p/>
    <w:p>
      <w:pPr/>
      <w:r>
        <w:rPr>
          <w:b w:val="1"/>
          <w:bCs w:val="1"/>
        </w:rPr>
        <w:t xml:space="preserve">GRAPEVINE 1/4 RIGHT, HITCH, STOMP, SWIVEL HEEL, TOE, HEEL.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27 28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forward on right. Hitch left knee.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 left side. Swivel right heel toward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right toe toward left. Swivel right heel toward left to be almost touching.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Can't Stand The Rain A Bit - Susanne Oates (UK) - February 2017</dc:title>
  <dc:description/>
  <dc:subject>Line Dance Stepsheet</dc:subject>
  <cp:keywords/>
  <cp:category/>
  <cp:lastModifiedBy/>
  <dcterms:created xsi:type="dcterms:W3CDTF">2024-03-29T01:56:25+00:00</dcterms:created>
  <dcterms:modified xsi:type="dcterms:W3CDTF">2024-03-29T01:56:25+00:00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