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Argyle (UK)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Dance - Robert Mizzell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Please note This doesn’t dance as well to the Garth Brooks track, at the end it goes out of phrase.</w:t>
      </w:r>
    </w:p>
    <w:p/>
    <w:p>
      <w:pPr/>
      <w:r>
        <w:rPr>
          <w:b w:val="1"/>
          <w:bCs w:val="1"/>
        </w:rPr>
        <w:t xml:space="preserve">Count In : 20 counts from start of track approx. 20 seconds into the track – start on the lyric “back”</w:t>
      </w:r>
    </w:p>
    <w:p/>
    <w:p>
      <w:pPr/>
      <w:r>
        <w:rPr>
          <w:b w:val="1"/>
          <w:bCs w:val="1"/>
        </w:rPr>
        <w:t xml:space="preserve">Basic NC Step x2. Basic NC Step ¼ Turn. Long Step, Behind,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long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long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taking a long step right to right side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long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Cross Rock x2. Step ½ Pivot Turn Step. Run Run. (or full turn left,travelling forward over 2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left, step right at side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right, step left at side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½ right onto right, step forward left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 right then left – or make ½ turn left stepping back right, make ½ turn left stepping fwd left</w:t>
            </w:r>
          </w:p>
        </w:tc>
      </w:tr>
    </w:tbl>
    <w:p/>
    <w:p>
      <w:pPr/>
      <w:r>
        <w:rPr>
          <w:b w:val="1"/>
          <w:bCs w:val="1"/>
        </w:rPr>
        <w:t xml:space="preserve">Tag During wall 5 section 1, make counts 7-8&amp; another NC basic step, then Restart the dance facing 9 o’clock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long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recover.</w:t>
            </w:r>
          </w:p>
        </w:tc>
      </w:tr>
    </w:tbl>
    <w:p/>
    <w:p>
      <w:pPr/>
      <w:r>
        <w:rPr>
          <w:b w:val="1"/>
          <w:bCs w:val="1"/>
        </w:rPr>
        <w:t xml:space="preserve">Contact: vineline@hotmail.co.uk - tinaargyle.com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Dance - Tina Argyle (UK) - April 2018</dc:title>
  <dc:description/>
  <dc:subject>Line Dance Stepsheet</dc:subject>
  <cp:keywords/>
  <cp:category/>
  <cp:lastModifiedBy/>
  <dcterms:created xsi:type="dcterms:W3CDTF">2024-03-29T14:44:04+00:00</dcterms:created>
  <dcterms:modified xsi:type="dcterms:W3CDTF">2024-03-29T14:44:04+00:00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