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Girl (Shake It for Me)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beats</w:t>
      </w:r>
    </w:p>
    <w:p/>
    <w:p>
      <w:pPr/>
      <w:r>
        <w:rPr>
          <w:b w:val="1"/>
          <w:bCs w:val="1"/>
        </w:rPr>
        <w:t xml:space="preserve">S1: VINE RIGHT AND LEFT WITH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Scuff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Scuff R foot</w:t>
            </w:r>
          </w:p>
        </w:tc>
      </w:tr>
    </w:tbl>
    <w:p/>
    <w:p>
      <w:pPr/>
      <w:r>
        <w:rPr>
          <w:b w:val="1"/>
          <w:bCs w:val="1"/>
        </w:rPr>
        <w:t xml:space="preserve">S2: LOCK FORWARD, CORNER STEPS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behind, Step R forward, Step L forward, Lock R behind,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diagonal, Touch L beside R, Step L back diagonal L, Touch R beside L</w:t>
            </w:r>
          </w:p>
        </w:tc>
      </w:tr>
    </w:tbl>
    <w:p/>
    <w:p>
      <w:pPr/>
      <w:r>
        <w:rPr>
          <w:b w:val="1"/>
          <w:bCs w:val="1"/>
        </w:rPr>
        <w:t xml:space="preserve">S3: SHUFFLE RIGHT AND LEFT WITH TOE AND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side, Bounce L toe beside R foot, Bounce L heel beside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to side, Bounce R toe beside L foot, Bounce R heel beside L foot</w:t>
            </w:r>
          </w:p>
        </w:tc>
      </w:tr>
    </w:tbl>
    <w:p/>
    <w:p>
      <w:pPr/>
      <w:r>
        <w:rPr>
          <w:b w:val="1"/>
          <w:bCs w:val="1"/>
        </w:rPr>
        <w:t xml:space="preserve">S4: ROCKING CHAIR, JAZZBOX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behind, Turn ¼ R stepping R (3:00), Step L beside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Girl - Laura Rittenhouse (AUS) - November 2020</dc:title>
  <dc:description/>
  <dc:subject>Line Dance Stepsheet</dc:subject>
  <cp:keywords/>
  <cp:category/>
  <cp:lastModifiedBy/>
  <dcterms:created xsi:type="dcterms:W3CDTF">2024-03-28T23:16:09+00:00</dcterms:created>
  <dcterms:modified xsi:type="dcterms:W3CDTF">2024-03-28T23:16:09+00:00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