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Christmas in the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Rittenhouse (AUS)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Christmas in the Country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beats</w:t>
      </w:r>
    </w:p>
    <w:p/>
    <w:p>
      <w:pPr/>
      <w:r>
        <w:rPr>
          <w:b w:val="1"/>
          <w:bCs w:val="1"/>
        </w:rPr>
        <w:t xml:space="preserve">S1: WEAVE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beside R, Cross R behind L, Point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beside L, Cross L behind R, Point R to R</w:t>
            </w:r>
          </w:p>
        </w:tc>
      </w:tr>
    </w:tbl>
    <w:p/>
    <w:p>
      <w:pPr/>
      <w:r>
        <w:rPr>
          <w:b w:val="1"/>
          <w:bCs w:val="1"/>
        </w:rPr>
        <w:t xml:space="preserve">S2: DOUBLE TIME LOCKS FORWARD,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Step R fwd, Step L fwd, Lock R behind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L, R, L</w:t>
            </w:r>
          </w:p>
        </w:tc>
      </w:tr>
    </w:tbl>
    <w:p/>
    <w:p>
      <w:pPr/>
      <w:r>
        <w:rPr>
          <w:b w:val="1"/>
          <w:bCs w:val="1"/>
        </w:rPr>
        <w:t xml:space="preserve">S3: DOUBLE TIME CROSS ROCK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(10:30), Recover on L, Cross rock R over L, Swivel to R with cross rock L over R (1:30), Recover on R, Cross rock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 L with cross rock R over L (10:30), Recover on L, Cross rock R over L, Swivel to R with cross rock L over R (1:30), Recover on R, Cross rock L over R</w:t>
            </w:r>
          </w:p>
        </w:tc>
      </w:tr>
    </w:tbl>
    <w:p/>
    <w:p>
      <w:pPr/>
      <w:r>
        <w:rPr>
          <w:b w:val="1"/>
          <w:bCs w:val="1"/>
        </w:rPr>
        <w:t xml:space="preserve">S4: RUMBA SQUARE WITH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(squaring to 12:00), Step L beside R, Step R back,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beside L, Turn L ¼ stepping L (9:00), Touch R beside L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Christmas in the Country - Laura Rittenhouse (AUS) - November 2020</dc:title>
  <dc:description/>
  <dc:subject>Line Dance Stepsheet</dc:subject>
  <cp:keywords/>
  <cp:category/>
  <cp:lastModifiedBy/>
  <dcterms:created xsi:type="dcterms:W3CDTF">2024-03-29T07:22:12+00:00</dcterms:created>
  <dcterms:modified xsi:type="dcterms:W3CDTF">2024-03-29T07:22:12+00:00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