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Dakota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Like It, I Love It - Tim McGraw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AND LEFT KICKS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twice.</w:t>
            </w:r>
          </w:p>
        </w:tc>
      </w:tr>
    </w:tbl>
    <w:p/>
    <w:p>
      <w:pPr/>
      <w:r>
        <w:rPr>
          <w:b w:val="1"/>
          <w:bCs w:val="1"/>
        </w:rPr>
        <w:t xml:space="preserve">CROSS, TURN, BACKWARD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forward; touch right toe across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left;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back; step left together;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back; step right together; step left foot back.</w:t>
            </w:r>
          </w:p>
        </w:tc>
      </w:tr>
    </w:tbl>
    <w:p/>
    <w:p>
      <w:pPr/>
      <w:r>
        <w:rPr>
          <w:b w:val="1"/>
          <w:bCs w:val="1"/>
        </w:rPr>
        <w:t xml:space="preserve">BACKWARD SHUFFLES, SYNCOPATED SCUFF, HITCH, AND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back; step left together;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back; step right together;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forward;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foot; step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right.</w:t>
            </w:r>
          </w:p>
        </w:tc>
      </w:tr>
    </w:tbl>
    <w:p/>
    <w:p>
      <w:pPr/>
      <w:r>
        <w:rPr>
          <w:b w:val="1"/>
          <w:bCs w:val="1"/>
        </w:rPr>
        <w:t xml:space="preserve">LEFT VINE WITH ¼ LEFT TURN, RIGHT VINE WITH ¼ LEFT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side; cross-step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side; turning ¼ left,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side; turning ¼ left, cross-step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foot; step on left foot; clap hands.</w:t>
            </w:r>
          </w:p>
        </w:tc>
      </w:tr>
    </w:tbl>
    <w:p/>
    <w:p>
      <w:pPr/>
      <w:r>
        <w:rPr>
          <w:b w:val="1"/>
          <w:bCs w:val="1"/>
        </w:rPr>
        <w:t xml:space="preserve">TOUCHES, ½ TURN, TOUCH, ¼ TURN;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forward;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right;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(heel remains raised); touch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"Pop" knees forward twice by raising and lowering both heels.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Dakota Shuffle - Unknown</dc:title>
  <dc:description/>
  <dc:subject>Line Dance Stepsheet</dc:subject>
  <cp:keywords/>
  <cp:category/>
  <cp:lastModifiedBy/>
  <dcterms:created xsi:type="dcterms:W3CDTF">2024-03-29T07:28:41+00:00</dcterms:created>
  <dcterms:modified xsi:type="dcterms:W3CDTF">2024-03-29T07:28:41+00:00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