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 Me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Caroline Robson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Think of Me (When You're Lonely) - The Mavericks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left, right,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turning ½ left and step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turning ½ right and step left, right, left</w:t>
            </w:r>
          </w:p>
        </w:tc>
      </w:tr>
    </w:tbl>
    <w:p>
      <w:pPr/>
      <w:r>
        <w:rPr>
          <w:b w:val="1"/>
          <w:bCs w:val="1"/>
        </w:rPr>
        <w:t xml:space="preserve">This section to be done with Cuban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forward, stomp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Applejacks right and left (or one pigeon toes)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 Me Cha - Caroline Robson (UK)</dc:title>
  <dc:description/>
  <dc:subject>Line Dance Stepsheet</dc:subject>
  <cp:keywords/>
  <cp:category/>
  <cp:lastModifiedBy/>
  <dcterms:created xsi:type="dcterms:W3CDTF">2024-03-28T15:54:19+00:00</dcterms:created>
  <dcterms:modified xsi:type="dcterms:W3CDTF">2024-03-28T15:54:19+00:00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