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Big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Rose Grant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Runaround Sue - Del Shannon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FANS AND VINES (RIGHT-LEFT)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out, in, out,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vine (step side right, cross left behind, step side right, stomp left (weight right)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out, in, out,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vine (step side left, cross right behind left, step w left ¼ turn left, stomp right (weight left)</w:t>
            </w:r>
          </w:p>
        </w:tc>
      </w:tr>
    </w:tbl>
    <w:p/>
    <w:p>
      <w:pPr/>
      <w:r>
        <w:rPr>
          <w:b w:val="1"/>
          <w:bCs w:val="1"/>
        </w:rPr>
        <w:t xml:space="preserve">STEP TOUCHES, STEP TOGETHER STEP TOUCH(FORWARD-BACK) 45 DEGREES ANGLE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 right diagonal, touch left beside right, step back left diagonal,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 right diagonal, step left to right, step for right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diagonal, touch right beside left, step for right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diagonal, step right to left, step back left diagonal, stomp right beside left (weight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Big Easy - Rose Grant (CAN)</dc:title>
  <dc:description/>
  <dc:subject>Line Dance Stepsheet</dc:subject>
  <cp:keywords/>
  <cp:category/>
  <cp:lastModifiedBy/>
  <dcterms:created xsi:type="dcterms:W3CDTF">2024-03-28T08:43:46+00:00</dcterms:created>
  <dcterms:modified xsi:type="dcterms:W3CDTF">2024-03-28T08:43:46+00:00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