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 Tide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M. Clements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Ala-Freakin-Bama - Trace Adkins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on lyrics</w:t>
      </w:r>
    </w:p>
    <w:p/>
    <w:p>
      <w:pPr/>
      <w:r>
        <w:rPr>
          <w:b w:val="1"/>
          <w:bCs w:val="1"/>
        </w:rPr>
        <w:t xml:space="preserve">KICK BALL, KICK BALL, RIGHT SIDE TRIPLE,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SHUFFLE FORWARD, STEP, ½ TURN TO THE LEFT, SHUFFLE FORWARD STEP, ½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with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to the left ending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with right,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to the right ending with weight on right</w:t>
            </w:r>
          </w:p>
        </w:tc>
      </w:tr>
    </w:tbl>
    <w:p/>
    <w:p>
      <w:pPr/>
      <w:r>
        <w:rPr>
          <w:b w:val="1"/>
          <w:bCs w:val="1"/>
        </w:rPr>
        <w:t xml:space="preserve">LEFT GRAPEVINE, RIGHT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JAZZ BOX, JAZZ BOX ¼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 Tide Roll - M. Clements - January 2011</dc:title>
  <dc:description/>
  <dc:subject>Line Dance Stepsheet</dc:subject>
  <cp:keywords/>
  <cp:category/>
  <cp:lastModifiedBy/>
  <dcterms:created xsi:type="dcterms:W3CDTF">2024-03-28T23:09:50+00:00</dcterms:created>
  <dcterms:modified xsi:type="dcterms:W3CDTF">2024-03-28T23:09:50+00:00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