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 Apple a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King (UK)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 Apple a Day - Aqua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Counts. Start on main vocal.</w:t>
      </w:r>
    </w:p>
    <w:p/>
    <w:p>
      <w:pPr/>
      <w:r>
        <w:rPr>
          <w:b w:val="1"/>
          <w:bCs w:val="1"/>
        </w:rPr>
        <w:t xml:space="preserve">Walk Forward R L R, Kick L Forward, Walk Back L R L, Touch R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Toe Next to Left.</w:t>
            </w:r>
          </w:p>
        </w:tc>
      </w:tr>
    </w:tbl>
    <w:p/>
    <w:p>
      <w:pPr/>
      <w:r>
        <w:rPr>
          <w:b w:val="1"/>
          <w:bCs w:val="1"/>
        </w:rPr>
        <w:t xml:space="preserve">R Grapevine, Touch L, Step L Touch R, Rock R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 Weight onto Left.</w:t>
            </w:r>
          </w:p>
        </w:tc>
      </w:tr>
    </w:tbl>
    <w:p/>
    <w:p>
      <w:pPr/>
      <w:r>
        <w:rPr>
          <w:b w:val="1"/>
          <w:bCs w:val="1"/>
        </w:rPr>
        <w:t xml:space="preserve">Right Grapevine, Left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Next to Left.</w:t>
            </w:r>
          </w:p>
        </w:tc>
      </w:tr>
    </w:tbl>
    <w:p/>
    <w:p>
      <w:pPr/>
      <w:r>
        <w:rPr>
          <w:b w:val="1"/>
          <w:bCs w:val="1"/>
        </w:rPr>
        <w:t xml:space="preserve">R Rocking Chair, Paddle x 2 1/8 turns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Forward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Turn 1/8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Turn 1/8 Left.</w:t>
            </w:r>
          </w:p>
        </w:tc>
      </w:tr>
    </w:tbl>
    <w:p/>
    <w:p>
      <w:pPr/>
      <w:r>
        <w:rPr>
          <w:b w:val="1"/>
          <w:bCs w:val="1"/>
        </w:rPr>
        <w:t xml:space="preserve">Contact: Nightsaberx@gmail.com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 Apple a Day - Ryan King (UK) - April 2013</dc:title>
  <dc:description/>
  <dc:subject>Line Dance Stepsheet</dc:subject>
  <cp:keywords/>
  <cp:category/>
  <cp:lastModifiedBy/>
  <dcterms:created xsi:type="dcterms:W3CDTF">2024-03-28T22:55:52+00:00</dcterms:created>
  <dcterms:modified xsi:type="dcterms:W3CDTF">2024-03-28T22:55:52+00:00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