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Disturb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Anja Brinch (DK)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Avicii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Heel switchess, Pivot 1/2 turn 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p/>
    <w:p>
      <w:pPr/>
      <w:r>
        <w:rPr>
          <w:b w:val="1"/>
          <w:bCs w:val="1"/>
        </w:rPr>
        <w:t xml:space="preserve">Section 2: Side rock, recover, cross shuffle 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crosse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3: Right 1/4 monterey turn, 2 x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Make 1/4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beside right.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Change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Change weight to left</w:t>
            </w:r>
          </w:p>
        </w:tc>
      </w:tr>
    </w:tbl>
    <w:p/>
    <w:p>
      <w:pPr/>
      <w:r>
        <w:rPr>
          <w:b w:val="1"/>
          <w:bCs w:val="1"/>
        </w:rPr>
        <w:t xml:space="preserve">Section 4: Cross point  x 2, jazz box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Contact: anjabrinch@outlook.dk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Disturb Me - Anja Brinch (DK) - July 2013</dc:title>
  <dc:description/>
  <dc:subject>Line Dance Stepsheet</dc:subject>
  <cp:keywords/>
  <cp:category/>
  <cp:lastModifiedBy/>
  <dcterms:created xsi:type="dcterms:W3CDTF">2024-03-28T08:32:47+00:00</dcterms:created>
  <dcterms:modified xsi:type="dcterms:W3CDTF">2024-03-28T08:32:47+00:00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