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Rhythm Of The Rain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Sheila Walmsley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Rockin' With the Rhythm of the Rain - The Judds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toe to right side,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toe over right,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toe to right side,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unwind a full turn right (weight ends on right)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toe to left side,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toe over left,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toe to the left side, drop heel, taking weight (snap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unwind a full turn left (weight ends on left)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forward stepping right left, hold (arms out to the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back stepping right left, hold (arms out to the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 making a ¼ turn left (snap right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 making a ¼ turn left (snap right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 making a ¼ turn left (snap right fingers)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 making a ¼ turn left (snap right fingers)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diagonally forward,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diagonally forward,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left to left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kick left forward, step back left, 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right heel forward, hook right heel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right heel forward, turn ¼ turn left on left foot, touch right in place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kick left forward, step back left, 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right heel forward, hook right hell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Dig right heel forward, turn ¼ turn on left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make a ½ turn right stepping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heel to right, touching right toe to left instep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toe to right, touching right heel diagonally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toe to right, touching right toe to left instep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diagonally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turn right on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turn right on right, step left beside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ENDING</w:t>
      </w:r>
    </w:p>
    <w:p>
      <w:pPr/>
      <w:r>
        <w:rPr>
          <w:b w:val="1"/>
          <w:bCs w:val="1"/>
        </w:rPr>
        <w:t xml:space="preserve">On 6th wall facing the back, dance up to count 32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unwind ½ turn left (arms out to the side)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Rhythm Of The Rain - Sheila Walmsley (UK)</dc:title>
  <dc:description/>
  <dc:subject>Line Dance Stepsheet</dc:subject>
  <cp:keywords/>
  <cp:category/>
  <cp:lastModifiedBy/>
  <dcterms:created xsi:type="dcterms:W3CDTF">2024-04-29T04:32:30+00:00</dcterms:created>
  <dcterms:modified xsi:type="dcterms:W3CDTF">2024-04-29T04:32:30+00:00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