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Fake ID!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Sickles (USA)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Fake ID (feat. Gretchen Wilson) - Big &amp;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TOGETHER, SIDE, DOUBLE STOMP,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right, stomp left beside right twice (&amp;4)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to left, stomp right beside left twice (&amp;8)</w:t>
            </w:r>
          </w:p>
        </w:tc>
      </w:tr>
    </w:tbl>
    <w:p/>
    <w:p>
      <w:pPr/>
      <w:r>
        <w:rPr>
          <w:b w:val="1"/>
          <w:bCs w:val="1"/>
        </w:rPr>
        <w:t xml:space="preserve">STEP BACK RIGHT AND LEFT WITH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heel forward,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heel forward,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heel forward,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 foot back, touch right heel forward, hold (8)</w:t>
            </w:r>
          </w:p>
        </w:tc>
      </w:tr>
    </w:tbl>
    <w:p/>
    <w:p>
      <w:pPr/>
      <w:r>
        <w:rPr>
          <w:b w:val="1"/>
          <w:bCs w:val="1"/>
        </w:rPr>
        <w:t xml:space="preserve">STEP FORWARD WITH HITCH &amp; CLAP(S)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hitch and clap (2), step left foot forward, hitch and double clap (&amp;4)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hitch and clap (6), step left foot forward, hitch and double clap (&amp;8)</w:t>
            </w:r>
          </w:p>
        </w:tc>
      </w:tr>
    </w:tbl>
    <w:p/>
    <w:p>
      <w:pPr/>
      <w:r>
        <w:rPr>
          <w:b w:val="1"/>
          <w:bCs w:val="1"/>
        </w:rPr>
        <w:t xml:space="preserve">GRAPEVINE RIGHT AND TURNING VINE W/¼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left to left,  step ½  turn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on left, step ¼ turn left touch right next to left</w:t>
            </w:r>
          </w:p>
        </w:tc>
      </w:tr>
    </w:tbl>
    <w:p>
      <w:pPr/>
      <w:r>
        <w:rPr>
          <w:b w:val="1"/>
          <w:bCs w:val="1"/>
        </w:rPr>
        <w:t xml:space="preserve">(easier variation is a left grapevine with a ¼ turn left)</w:t>
      </w:r>
    </w:p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Contact: linerdave@msn.com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Fake ID! - David Sickles (USA) - May 2013</dc:title>
  <dc:description/>
  <dc:subject>Line Dance Stepsheet</dc:subject>
  <cp:keywords/>
  <cp:category/>
  <cp:lastModifiedBy/>
  <dcterms:created xsi:type="dcterms:W3CDTF">2024-03-29T04:43:35+00:00</dcterms:created>
  <dcterms:modified xsi:type="dcterms:W3CDTF">2024-03-29T04:43:35+00:00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